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04027"/>
          <w:sz w:val="32"/>
          <w:szCs w:val="32"/>
        </w:rPr>
        <w:t xml:space="preserve">CompareMedsRx Launch Email - Client Version</w:t>
      </w:r>
    </w:p>
    <w:p>
      <w:pPr>
        <w:pBdr>
          <w:top w:val="single" w:color="304027" w:sz="6"/>
          <w:bottom w:val="single" w:color="304027" w:sz="6"/>
          <w:left w:val="single" w:color="304027" w:sz="6"/>
          <w:right w:val="single" w:color="304027" w:sz="6"/>
        </w:pBdr>
        <w:shd w:fill="304027"/>
        <w:spacing w:after="200" w:before="100"/>
      </w:pPr>
      <w:r>
        <w:rPr>
          <w:b/>
          <w:bCs/>
          <w:color w:val="FFFFFF"/>
          <w:sz w:val="26"/>
          <w:szCs w:val="26"/>
        </w:rPr>
        <w:t xml:space="preserve">Model 2: Census / SFTP Upload</w:t>
      </w:r>
    </w:p>
    <w:p>
      <w:pPr>
        <w:spacing w:after="80" w:before="200"/>
      </w:pPr>
      <w:r>
        <w:rPr>
          <w:b/>
          <w:bCs/>
          <w:color w:val="304027"/>
          <w:sz w:val="20"/>
          <w:szCs w:val="20"/>
        </w:rPr>
        <w:t xml:space="preserve">Subject Line Options</w:t>
      </w:r>
    </w:p>
    <w:p>
      <w:pPr>
        <w:pStyle w:val="ListParagraph"/>
        <w:numPr>
          <w:ilvl w:val="0"/>
          <w:numId w:val="1"/>
        </w:numPr>
        <w:spacing w:after="80"/>
      </w:pPr>
      <w:r>
        <w:t xml:space="preserve">Introducing CompareMedsRx: A New Free Prescription Savings Benefit</w:t>
      </w:r>
    </w:p>
    <w:p>
      <w:pPr>
        <w:pStyle w:val="ListParagraph"/>
        <w:numPr>
          <w:ilvl w:val="0"/>
          <w:numId w:val="1"/>
        </w:numPr>
        <w:spacing w:after="80"/>
      </w:pPr>
      <w:r>
        <w:t xml:space="preserve">Your Employees Are About to Start Saving on Prescriptions</w:t>
      </w:r>
    </w:p>
    <w:p>
      <w:pPr>
        <w:spacing w:after="80" w:before="200"/>
      </w:pPr>
      <w:r>
        <w:rPr>
          <w:b/>
          <w:bCs/>
          <w:color w:val="304027"/>
          <w:sz w:val="20"/>
          <w:szCs w:val="20"/>
        </w:rPr>
        <w:t xml:space="preserve">Email Body</w:t>
      </w:r>
    </w:p>
    <w:p>
      <w:pPr>
        <w:spacing w:after="160"/>
      </w:pPr>
      <w:r>
        <w:rPr>
          <w:sz w:val="22"/>
          <w:szCs w:val="22"/>
        </w:rPr>
        <w:t xml:space="preserve">Hi [Client Contact Name],</w:t>
      </w:r>
    </w:p>
    <w:p>
      <w:pPr>
        <w:spacing w:after="160"/>
      </w:pPr>
      <w:r>
        <w:rPr>
          <w:sz w:val="22"/>
          <w:szCs w:val="22"/>
        </w:rPr>
        <w:t xml:space="preserve">We are excited to let you know that CompareMedsRx is officially launching for [Employer/Group Name]. Starting [Launch Date], your employees will have access to a free prescription savings platform designed to help them find the lowest available price on their medications, whether they are insured, uninsured, or on a high deductible plan.</w:t>
      </w:r>
    </w:p>
    <w:p>
      <w:pPr>
        <w:spacing w:after="160"/>
      </w:pPr>
      <w:r>
        <w:rPr>
          <w:sz w:val="22"/>
          <w:szCs w:val="22"/>
        </w:rPr>
        <w:t xml:space="preserve">What makes CompareMedsRx different is that it does not rely on a single discount card. Think of it like Expedia, but for prescription discounts: instead of checking one program at a time, CompareMedsRx compares pricing across more than 24 discount platforms in one simple search and instantly surfaces the lowest price available.</w:t>
      </w:r>
    </w:p>
    <w:p>
      <w:pPr>
        <w:spacing w:after="160"/>
      </w:pPr>
      <w:r>
        <w:rPr>
          <w:sz w:val="22"/>
          <w:szCs w:val="22"/>
        </w:rPr>
        <w:t xml:space="preserve">For this rollout, we will be using the census file (or recurring SFTP feed) you have provided to automatically create accounts for your employees. Once we receive and upload the file, each employee will immediately receive a welcome email directly from CompareMedsRx containing temporary login credentials, so they can log in and start searching right away.</w:t>
      </w:r>
    </w:p>
    <w:p>
      <w:pPr>
        <w:spacing w:after="160"/>
      </w:pPr>
      <w:r>
        <w:rPr>
          <w:sz w:val="22"/>
          <w:szCs w:val="22"/>
        </w:rPr>
        <w:t xml:space="preserve">What to expect next:</w:t>
      </w:r>
    </w:p>
    <w:p>
      <w:pPr>
        <w:pStyle w:val="ListParagraph"/>
        <w:numPr>
          <w:ilvl w:val="0"/>
          <w:numId w:val="1"/>
        </w:numPr>
        <w:spacing w:after="80"/>
      </w:pPr>
      <w:r>
        <w:t xml:space="preserve">If not already in place, please confirm your census file or SFTP feed includes employee first name, last name, phone number, email address, and employer name</w:t>
      </w:r>
    </w:p>
    <w:p>
      <w:pPr>
        <w:pStyle w:val="ListParagraph"/>
        <w:numPr>
          <w:ilvl w:val="0"/>
          <w:numId w:val="1"/>
        </w:numPr>
        <w:spacing w:after="80"/>
      </w:pPr>
      <w:r>
        <w:t xml:space="preserve">Once uploaded, employees will receive their welcome email with temporary credentials within [timeframe, e.g. 24 hours]</w:t>
      </w:r>
    </w:p>
    <w:p>
      <w:pPr>
        <w:pStyle w:val="ListParagraph"/>
        <w:numPr>
          <w:ilvl w:val="0"/>
          <w:numId w:val="1"/>
        </w:numPr>
        <w:spacing w:after="80"/>
      </w:pPr>
      <w:r>
        <w:t xml:space="preserve">We recommend giving employees a heads up before this email arrives so it is not mistaken for spam</w:t>
      </w:r>
    </w:p>
    <w:p>
      <w:pPr>
        <w:spacing w:after="160"/>
      </w:pPr>
      <w:r>
        <w:rPr>
          <w:sz w:val="22"/>
          <w:szCs w:val="22"/>
        </w:rPr>
        <w:t xml:space="preserve">We have attached a flyer and a short walkthrough video you can share internally to introduce the benefit ahead of the welcome email.</w:t>
      </w:r>
    </w:p>
    <w:p>
      <w:pPr>
        <w:spacing w:after="160"/>
      </w:pPr>
      <w:r>
        <w:rPr>
          <w:sz w:val="22"/>
          <w:szCs w:val="22"/>
        </w:rPr>
        <w:t xml:space="preserve">Let me know if you have any questions or need anything else as we get this launched for your team.</w:t>
      </w:r>
    </w:p>
    <w:p>
      <w:pPr>
        <w:spacing w:after="160"/>
      </w:pPr>
      <w:r>
        <w:rPr>
          <w:sz w:val="22"/>
          <w:szCs w:val="22"/>
        </w:rPr>
        <w:t xml:space="preserve">Best,</w:t>
      </w:r>
    </w:p>
    <w:p>
      <w:pPr>
        <w:spacing w:after="160"/>
      </w:pPr>
      <w:r>
        <w:rPr>
          <w:sz w:val="22"/>
          <w:szCs w:val="22"/>
        </w:rPr>
        <w:t xml:space="preserve">[Your Name]</w:t>
      </w:r>
    </w:p>
    <w:p>
      <w:pPr>
        <w:spacing w:after="160"/>
      </w:pPr>
      <w:r>
        <w:rPr>
          <w:sz w:val="22"/>
          <w:szCs w:val="22"/>
        </w:rPr>
        <w:t xml:space="preserve">[Your Title] | CompareMedsRx</w:t>
      </w:r>
    </w:p>
    <w:p>
      <w:pPr>
        <w:spacing w:after="160"/>
      </w:pPr>
      <w:r>
        <w:rPr>
          <w:sz w:val="22"/>
          <w:szCs w:val="22"/>
        </w:rPr>
        <w:t xml:space="preserve">[Email] | [Phone]</w:t>
      </w:r>
    </w:p>
    <w:p>
      <w:pPr>
        <w:spacing w:after="80" w:before="200"/>
      </w:pPr>
      <w:r>
        <w:rPr>
          <w:b/>
          <w:bCs/>
          <w:color w:val="304027"/>
          <w:sz w:val="20"/>
          <w:szCs w:val="20"/>
        </w:rPr>
        <w:t xml:space="preserve">Notes for Whoever Sends This</w:t>
      </w:r>
    </w:p>
    <w:p>
      <w:pPr>
        <w:pStyle w:val="ListParagraph"/>
        <w:numPr>
          <w:ilvl w:val="0"/>
          <w:numId w:val="1"/>
        </w:numPr>
        <w:spacing w:after="80"/>
      </w:pPr>
      <w:r>
        <w:t xml:space="preserve">Confirm census/SFTP file has been received and uploaded before this goes out, or note the expected upload date</w:t>
      </w:r>
    </w:p>
    <w:p>
      <w:pPr>
        <w:pStyle w:val="ListParagraph"/>
        <w:numPr>
          <w:ilvl w:val="0"/>
          <w:numId w:val="1"/>
        </w:numPr>
        <w:spacing w:after="80"/>
      </w:pPr>
      <w:r>
        <w:t xml:space="preserve">Attach: CMRx Benefit Flyer and Overview, plus HDHP or PPO case study if relevant to this client's plan type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2026-08-14T17:37:52.537Z</dcterms:created>
  <dcterms:modified xsi:type="dcterms:W3CDTF">2026-08-14T17:37:52.537Z</dcterms:modified>
</cp:coreProperties>
</file>

<file path=docProps/custom.xml><?xml version="1.0" encoding="utf-8"?>
<Properties xmlns="http://schemas.openxmlformats.org/officeDocument/2006/custom-properties" xmlns:vt="http://schemas.openxmlformats.org/officeDocument/2006/docPropsVTypes"/>
</file>