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04027"/>
          <w:sz w:val="32"/>
          <w:szCs w:val="32"/>
        </w:rPr>
        <w:t xml:space="preserve">CompareMedsRx Launch Email - Client Version</w:t>
      </w:r>
    </w:p>
    <w:p>
      <w:pPr>
        <w:pBdr>
          <w:top w:val="single" w:color="304027" w:sz="6"/>
          <w:bottom w:val="single" w:color="304027" w:sz="6"/>
          <w:left w:val="single" w:color="304027" w:sz="6"/>
          <w:right w:val="single" w:color="304027" w:sz="6"/>
        </w:pBdr>
        <w:shd w:fill="304027"/>
        <w:spacing w:after="200" w:before="100"/>
      </w:pPr>
      <w:r>
        <w:rPr>
          <w:b/>
          <w:bCs/>
          <w:color w:val="FFFFFF"/>
          <w:sz w:val="26"/>
          <w:szCs w:val="26"/>
        </w:rPr>
        <w:t xml:space="preserve">Model 3: SSO / Portal Announcement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Subject Line Options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Introducing CompareMedsRx: A New Free Prescription Savings Benefit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CompareMedsRx Is Now Available in Your Benefits Portal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Email Body</w:t>
      </w:r>
    </w:p>
    <w:p>
      <w:pPr>
        <w:spacing w:after="160"/>
      </w:pPr>
      <w:r>
        <w:rPr>
          <w:sz w:val="22"/>
          <w:szCs w:val="22"/>
        </w:rPr>
        <w:t xml:space="preserve">Hi [Client Contact Name],</w:t>
      </w:r>
    </w:p>
    <w:p>
      <w:pPr>
        <w:spacing w:after="160"/>
      </w:pPr>
      <w:r>
        <w:rPr>
          <w:sz w:val="22"/>
          <w:szCs w:val="22"/>
        </w:rPr>
        <w:t xml:space="preserve">We are excited to let you know that CompareMedsRx is officially launching for [Employer/Group Name]. Starting [Launch Date], your employees will have access to a free prescription savings platform designed to help them find the lowest available price on their medications, whether they are insured, uninsured, or on a high deductible plan.</w:t>
      </w:r>
    </w:p>
    <w:p>
      <w:pPr>
        <w:spacing w:after="160"/>
      </w:pPr>
      <w:r>
        <w:rPr>
          <w:sz w:val="22"/>
          <w:szCs w:val="22"/>
        </w:rPr>
        <w:t xml:space="preserve">What makes CompareMedsRx different is that it does not rely on a single discount card. Think of it like Expedia, but for prescription discounts: instead of checking one program at a time, CompareMedsRx compares pricing across more than 24 discount platforms in one simple search and instantly surfaces the lowest price available.</w:t>
      </w:r>
    </w:p>
    <w:p>
      <w:pPr>
        <w:spacing w:after="160"/>
      </w:pPr>
      <w:r>
        <w:rPr>
          <w:sz w:val="22"/>
          <w:szCs w:val="22"/>
        </w:rPr>
        <w:t xml:space="preserve">For this rollout, CompareMedsRx will be accessible directly through single sign on, so employees will not need to create a separate account or remember a new password. This email is intended as an announcement only. Before sending it to employees, please fill in exactly where employees can find CompareMedsRx (for example, a widget on your employee self service portal, a link on your company intranet, or a tile within your benefits platform).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Please complete the section below before distributing:</w:t>
      </w:r>
    </w:p>
    <w:p>
      <w:pPr>
        <w:spacing w:after="160"/>
      </w:pPr>
      <w:r>
        <w:rPr>
          <w:i/>
          <w:iCs/>
          <w:sz w:val="22"/>
          <w:szCs w:val="22"/>
        </w:rPr>
        <w:t xml:space="preserve">[PARTNER TO COMPLETE: Employees can access CompareMedsRx by (describe exact location, such as: logging into the employee self service portal and selecting the CompareMedsRx tile under Benefits, or visiting the company intranet page at [link])]</w:t>
      </w:r>
    </w:p>
    <w:p>
      <w:pPr>
        <w:spacing w:after="160"/>
      </w:pPr>
      <w:r>
        <w:rPr>
          <w:sz w:val="22"/>
          <w:szCs w:val="22"/>
        </w:rPr>
        <w:t xml:space="preserve">Once that section is complete, here is a quick overview to include for employees: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No cost, no subscription, and no insurance required to search or save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Instant price comparison across 24 discount programs and 70,000+ pharmacies nationwide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Access is available immediately through single sign on, no separate account needed</w:t>
      </w:r>
    </w:p>
    <w:p>
      <w:pPr>
        <w:spacing w:after="160"/>
      </w:pPr>
      <w:r>
        <w:rPr>
          <w:sz w:val="22"/>
          <w:szCs w:val="22"/>
        </w:rPr>
        <w:t xml:space="preserve">We have attached a flyer and a short walkthrough video that can be shared alongside this announcement.</w:t>
      </w:r>
    </w:p>
    <w:p>
      <w:pPr>
        <w:spacing w:after="160"/>
      </w:pPr>
      <w:r>
        <w:rPr>
          <w:sz w:val="22"/>
          <w:szCs w:val="22"/>
        </w:rPr>
        <w:t xml:space="preserve">Let me know if you have any questions or need help confirming the access details before this goes out.</w:t>
      </w:r>
    </w:p>
    <w:p>
      <w:pPr>
        <w:spacing w:after="160"/>
      </w:pPr>
      <w:r>
        <w:rPr>
          <w:sz w:val="22"/>
          <w:szCs w:val="22"/>
        </w:rPr>
        <w:t xml:space="preserve">Best,</w:t>
      </w:r>
    </w:p>
    <w:p>
      <w:pPr>
        <w:spacing w:after="160"/>
      </w:pPr>
      <w:r>
        <w:rPr>
          <w:sz w:val="22"/>
          <w:szCs w:val="22"/>
        </w:rPr>
        <w:t xml:space="preserve">[Your Name]</w:t>
      </w:r>
    </w:p>
    <w:p>
      <w:pPr>
        <w:spacing w:after="160"/>
      </w:pPr>
      <w:r>
        <w:rPr>
          <w:sz w:val="22"/>
          <w:szCs w:val="22"/>
        </w:rPr>
        <w:t xml:space="preserve">[Your Title] | CompareMedsRx</w:t>
      </w:r>
    </w:p>
    <w:p>
      <w:pPr>
        <w:spacing w:after="160"/>
      </w:pPr>
      <w:r>
        <w:rPr>
          <w:sz w:val="22"/>
          <w:szCs w:val="22"/>
        </w:rPr>
        <w:t xml:space="preserve">[Email] | [Phone]</w:t>
      </w:r>
    </w:p>
    <w:p>
      <w:pPr>
        <w:spacing w:after="80" w:before="200"/>
      </w:pPr>
      <w:r>
        <w:rPr>
          <w:b/>
          <w:bCs/>
          <w:color w:val="304027"/>
          <w:sz w:val="20"/>
          <w:szCs w:val="20"/>
        </w:rPr>
        <w:t xml:space="preserve">Notes for Whoever Sends This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Do not send until the partner has filled in exact access instructions (portal widget, intranet link, etc.)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Confirm SSO integration is live before this announcement goes out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2026-08-14T17:37:52.539Z</dcterms:created>
  <dcterms:modified xsi:type="dcterms:W3CDTF">2026-08-14T17:37:52.539Z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